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MILKA CEPELIĆA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VUKA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5-01/04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2158-135/01-25-8</w:t>
      </w:r>
    </w:p>
    <w:p w:rsidR="00780FEC" w:rsidRPr="00E85238" w:rsidRDefault="00780FEC" w:rsidP="00780FE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Vuka, 11. studenog </w:t>
      </w: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85238">
        <w:rPr>
          <w:rFonts w:ascii="Times New Roman" w:hAnsi="Times New Roman" w:cs="Times New Roman"/>
          <w:lang w:val="de-DE"/>
        </w:rPr>
        <w:t>Povjerenstvo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E85238">
        <w:rPr>
          <w:rFonts w:ascii="Times New Roman" w:hAnsi="Times New Roman" w:cs="Times New Roman"/>
          <w:lang w:val="de-DE"/>
        </w:rPr>
        <w:t>vrednovanje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kandidata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prijavljenih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na</w:t>
      </w:r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natječaj</w:t>
      </w:r>
      <w:proofErr w:type="spellEnd"/>
      <w:r>
        <w:rPr>
          <w:rFonts w:ascii="Times New Roman" w:hAnsi="Times New Roman" w:cs="Times New Roman"/>
          <w:lang w:val="de-DE"/>
        </w:rPr>
        <w:t xml:space="preserve"> za </w:t>
      </w:r>
      <w:proofErr w:type="spellStart"/>
      <w:r>
        <w:rPr>
          <w:rFonts w:ascii="Times New Roman" w:hAnsi="Times New Roman" w:cs="Times New Roman"/>
          <w:lang w:val="de-DE"/>
        </w:rPr>
        <w:t>spremačicu</w:t>
      </w:r>
      <w:proofErr w:type="spellEnd"/>
      <w:r>
        <w:rPr>
          <w:rFonts w:ascii="Times New Roman" w:hAnsi="Times New Roman" w:cs="Times New Roman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lang w:val="de-DE"/>
        </w:rPr>
        <w:t>određeno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nepuno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vrijeme</w:t>
      </w:r>
      <w:proofErr w:type="spellEnd"/>
      <w:r>
        <w:rPr>
          <w:rFonts w:ascii="Times New Roman" w:hAnsi="Times New Roman" w:cs="Times New Roman"/>
          <w:lang w:val="de-DE"/>
        </w:rPr>
        <w:t xml:space="preserve"> – 20 </w:t>
      </w:r>
      <w:proofErr w:type="spellStart"/>
      <w:r>
        <w:rPr>
          <w:rFonts w:ascii="Times New Roman" w:hAnsi="Times New Roman" w:cs="Times New Roman"/>
          <w:lang w:val="de-DE"/>
        </w:rPr>
        <w:t>sati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tjedno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85238">
        <w:rPr>
          <w:rFonts w:ascii="Times New Roman" w:hAnsi="Times New Roman" w:cs="Times New Roman"/>
          <w:lang w:val="de-DE"/>
        </w:rPr>
        <w:t>koj</w:t>
      </w:r>
      <w:r>
        <w:rPr>
          <w:rFonts w:ascii="Times New Roman" w:hAnsi="Times New Roman" w:cs="Times New Roman"/>
          <w:lang w:val="de-DE"/>
        </w:rPr>
        <w:t>i</w:t>
      </w:r>
      <w:proofErr w:type="spellEnd"/>
      <w:r>
        <w:rPr>
          <w:rFonts w:ascii="Times New Roman" w:hAnsi="Times New Roman" w:cs="Times New Roman"/>
          <w:lang w:val="de-DE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lang w:val="de-DE"/>
        </w:rPr>
        <w:t>objavljen</w:t>
      </w:r>
      <w:proofErr w:type="spellEnd"/>
      <w:r>
        <w:rPr>
          <w:rFonts w:ascii="Times New Roman" w:hAnsi="Times New Roman" w:cs="Times New Roman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lang w:val="de-DE"/>
        </w:rPr>
        <w:t>dana</w:t>
      </w:r>
      <w:proofErr w:type="spellEnd"/>
      <w:proofErr w:type="gramEnd"/>
      <w:r>
        <w:rPr>
          <w:rFonts w:ascii="Times New Roman" w:hAnsi="Times New Roman" w:cs="Times New Roman"/>
          <w:lang w:val="de-DE"/>
        </w:rPr>
        <w:t xml:space="preserve"> 31. </w:t>
      </w:r>
      <w:proofErr w:type="spellStart"/>
      <w:r>
        <w:rPr>
          <w:rFonts w:ascii="Times New Roman" w:hAnsi="Times New Roman" w:cs="Times New Roman"/>
          <w:lang w:val="de-DE"/>
        </w:rPr>
        <w:t>listopada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Pr="00E85238">
        <w:rPr>
          <w:rFonts w:ascii="Times New Roman" w:hAnsi="Times New Roman" w:cs="Times New Roman"/>
          <w:lang w:val="de-DE"/>
        </w:rPr>
        <w:t xml:space="preserve">2025 </w:t>
      </w:r>
      <w:proofErr w:type="spellStart"/>
      <w:r w:rsidRPr="00E85238">
        <w:rPr>
          <w:rFonts w:ascii="Times New Roman" w:hAnsi="Times New Roman" w:cs="Times New Roman"/>
          <w:lang w:val="de-DE"/>
        </w:rPr>
        <w:t>godine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E85238">
        <w:rPr>
          <w:rFonts w:ascii="Times New Roman" w:hAnsi="Times New Roman" w:cs="Times New Roman"/>
          <w:lang w:val="de-DE"/>
        </w:rPr>
        <w:t>mrežnoj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stranici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 i </w:t>
      </w:r>
      <w:proofErr w:type="spellStart"/>
      <w:r w:rsidRPr="00E85238">
        <w:rPr>
          <w:rFonts w:ascii="Times New Roman" w:hAnsi="Times New Roman" w:cs="Times New Roman"/>
          <w:lang w:val="de-DE"/>
        </w:rPr>
        <w:t>oglasnoj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ploči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Hrvatskog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zavoda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E85238">
        <w:rPr>
          <w:rFonts w:ascii="Times New Roman" w:hAnsi="Times New Roman" w:cs="Times New Roman"/>
          <w:lang w:val="de-DE"/>
        </w:rPr>
        <w:t>zapošljavanje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E85238">
        <w:rPr>
          <w:rFonts w:ascii="Times New Roman" w:hAnsi="Times New Roman" w:cs="Times New Roman"/>
          <w:lang w:val="de-DE"/>
        </w:rPr>
        <w:t>Osnovne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škole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Milka Cepelića, Vuka </w:t>
      </w:r>
      <w:proofErr w:type="spellStart"/>
      <w:r w:rsidRPr="00E85238">
        <w:rPr>
          <w:rFonts w:ascii="Times New Roman" w:hAnsi="Times New Roman" w:cs="Times New Roman"/>
          <w:lang w:val="de-DE"/>
        </w:rPr>
        <w:t>objavljuje</w:t>
      </w:r>
      <w:proofErr w:type="spellEnd"/>
      <w:r w:rsidRPr="00E85238">
        <w:rPr>
          <w:rFonts w:ascii="Times New Roman" w:hAnsi="Times New Roman" w:cs="Times New Roman"/>
          <w:b/>
        </w:rPr>
        <w:t xml:space="preserve">          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8">
        <w:rPr>
          <w:rFonts w:ascii="Times New Roman" w:hAnsi="Times New Roman" w:cs="Times New Roman"/>
          <w:b/>
          <w:sz w:val="28"/>
          <w:szCs w:val="28"/>
        </w:rPr>
        <w:t>POZIV NA TESTIRANJE</w:t>
      </w: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spremača/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icu</w:t>
      </w:r>
      <w:proofErr w:type="spellEnd"/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održat će se dana 20. studenog </w:t>
      </w:r>
      <w:r w:rsidRPr="00E85238">
        <w:rPr>
          <w:rFonts w:ascii="Times New Roman" w:hAnsi="Times New Roman" w:cs="Times New Roman"/>
          <w:b/>
          <w:sz w:val="28"/>
          <w:szCs w:val="28"/>
        </w:rPr>
        <w:t>2025. godine, s početkom u 10:00 sati,</w:t>
      </w: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8">
        <w:rPr>
          <w:rFonts w:ascii="Times New Roman" w:hAnsi="Times New Roman" w:cs="Times New Roman"/>
          <w:b/>
          <w:sz w:val="28"/>
          <w:szCs w:val="28"/>
        </w:rPr>
        <w:t xml:space="preserve">u Osnovnoj školi Milka Cepelića, Vuka u učionici multimedije </w:t>
      </w: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  <w:r w:rsidRPr="00E85238">
        <w:rPr>
          <w:rFonts w:ascii="Times New Roman" w:hAnsi="Times New Roman" w:cs="Times New Roman"/>
          <w:b/>
        </w:rPr>
        <w:t>9:45 -  Dolazak i utvrđivanje identiteta i popisa kandidata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  <w:r w:rsidRPr="00E85238">
        <w:rPr>
          <w:rFonts w:ascii="Times New Roman" w:hAnsi="Times New Roman" w:cs="Times New Roman"/>
          <w:b/>
        </w:rPr>
        <w:t>10:00 - Pisana provjera (testiranje).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Na testiranje se pozivaju slijedeći kandidati (abecednim rednom prezimena)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2431" w:type="dxa"/>
        <w:tblLook w:val="04A0" w:firstRow="1" w:lastRow="0" w:firstColumn="1" w:lastColumn="0" w:noHBand="0" w:noVBand="1"/>
      </w:tblPr>
      <w:tblGrid>
        <w:gridCol w:w="925"/>
        <w:gridCol w:w="3270"/>
      </w:tblGrid>
      <w:tr w:rsidR="00780FEC" w:rsidRPr="00E85238" w:rsidTr="00C036CD">
        <w:tc>
          <w:tcPr>
            <w:tcW w:w="0" w:type="auto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 xml:space="preserve">REDNI </w:t>
            </w:r>
          </w:p>
          <w:p w:rsidR="00780FEC" w:rsidRPr="00E85238" w:rsidRDefault="00780FEC" w:rsidP="00C036CD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270" w:type="dxa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 xml:space="preserve">     Prezime i ime </w:t>
            </w:r>
          </w:p>
        </w:tc>
      </w:tr>
      <w:tr w:rsidR="00780FEC" w:rsidRPr="00E85238" w:rsidTr="00C036CD">
        <w:tc>
          <w:tcPr>
            <w:tcW w:w="0" w:type="auto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r w:rsidRPr="00E852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0" w:type="dxa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Getoš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Katarina</w:t>
            </w:r>
          </w:p>
        </w:tc>
      </w:tr>
      <w:tr w:rsidR="00780FEC" w:rsidRPr="00E85238" w:rsidTr="00C036CD">
        <w:tc>
          <w:tcPr>
            <w:tcW w:w="0" w:type="auto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r w:rsidRPr="00E852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0" w:type="dxa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Dominika</w:t>
            </w:r>
          </w:p>
        </w:tc>
      </w:tr>
    </w:tbl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Ako kandidat   ne pristupi testiranju u navedenom vremenu ili pristupi nakon vremena određenog za početak testiranja, ne smatra se kandidatom natječaja.</w:t>
      </w:r>
    </w:p>
    <w:p w:rsidR="00780FEC" w:rsidRPr="00E85238" w:rsidRDefault="00780FEC" w:rsidP="00780FEC">
      <w:pPr>
        <w:rPr>
          <w:rFonts w:ascii="Times New Roman" w:hAnsi="Times New Roman" w:cs="Times New Roman"/>
        </w:rPr>
      </w:pPr>
    </w:p>
    <w:p w:rsidR="00780FEC" w:rsidRPr="00E85238" w:rsidRDefault="00780FEC" w:rsidP="00780FE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5238">
        <w:rPr>
          <w:rFonts w:ascii="Times New Roman" w:hAnsi="Times New Roman" w:cs="Times New Roman"/>
          <w:b/>
          <w:sz w:val="20"/>
          <w:szCs w:val="20"/>
          <w:u w:val="single"/>
        </w:rPr>
        <w:t>PRAVILA TESTIRANJA: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Pisana  provjera kandidata obavit će se  putem testiranja.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Kandidat je dužan ponijeti sa sobom osobnu iskaznicu ili drugu identifikacijsku javnu ispravu na temelju koje se utvrđuje identitet kandidata prije testiranja.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Nakon utvrđivanja identiteta kandidata  Povjerenstvo će podijeliti testove kandidatima.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Po zaprimanju testa </w:t>
      </w:r>
      <w:r w:rsidRPr="00E85238">
        <w:rPr>
          <w:rFonts w:ascii="Times New Roman" w:hAnsi="Times New Roman" w:cs="Times New Roman"/>
          <w:u w:val="single"/>
        </w:rPr>
        <w:t>kandidat je dužan upisati zaporku koju sam određuje</w:t>
      </w:r>
      <w:r w:rsidRPr="00E85238">
        <w:rPr>
          <w:rFonts w:ascii="Times New Roman" w:hAnsi="Times New Roman" w:cs="Times New Roman"/>
        </w:rPr>
        <w:t xml:space="preserve"> pod kojom rješava test, a ime i prezime i zaporku upisuju na papir i pohranjuju u zatvorenu kovertu koju čuva predsjednik Povjerenstva do izrade rang-liste kandidata nakon ispravljanja testa. </w:t>
      </w:r>
    </w:p>
    <w:p w:rsidR="00780FEC" w:rsidRPr="00E85238" w:rsidRDefault="00780FEC" w:rsidP="00780FEC">
      <w:pPr>
        <w:jc w:val="both"/>
        <w:rPr>
          <w:rFonts w:ascii="Times New Roman" w:eastAsia="Arial" w:hAnsi="Times New Roman" w:cs="Times New Roman"/>
          <w:lang w:eastAsia="zh-CN"/>
        </w:rPr>
      </w:pPr>
      <w:r w:rsidRPr="00E85238">
        <w:rPr>
          <w:rFonts w:ascii="Times New Roman" w:hAnsi="Times New Roman" w:cs="Times New Roman"/>
        </w:rPr>
        <w:t>Test se piše isključivo kemijskom olovkom. Test sadrži 10 pitanja. Predviđeno vrijeme testiranja je 45 minuta.</w:t>
      </w:r>
      <w:r w:rsidRPr="00E85238">
        <w:rPr>
          <w:rFonts w:ascii="Times New Roman" w:hAnsi="Times New Roman" w:cs="Times New Roman"/>
          <w:lang w:eastAsia="zh-CN"/>
        </w:rPr>
        <w:t xml:space="preserve"> </w:t>
      </w:r>
      <w:r w:rsidRPr="00E85238">
        <w:rPr>
          <w:rFonts w:ascii="Times New Roman" w:hAnsi="Times New Roman" w:cs="Times New Roman"/>
        </w:rPr>
        <w:t xml:space="preserve"> </w:t>
      </w:r>
      <w:r w:rsidRPr="00E85238">
        <w:rPr>
          <w:rFonts w:ascii="Times New Roman" w:hAnsi="Times New Roman" w:cs="Times New Roman"/>
          <w:lang w:eastAsia="zh-CN"/>
        </w:rPr>
        <w:t>Svaki odgovor se vrednuje bodovima od 0-5.</w:t>
      </w:r>
      <w:r w:rsidRPr="00E85238">
        <w:rPr>
          <w:rFonts w:ascii="Times New Roman" w:eastAsia="Arial" w:hAnsi="Times New Roman" w:cs="Times New Roman"/>
          <w:lang w:eastAsia="zh-CN"/>
        </w:rPr>
        <w:t xml:space="preserve"> </w:t>
      </w:r>
    </w:p>
    <w:p w:rsidR="00780FEC" w:rsidRPr="00780FEC" w:rsidRDefault="00780FEC" w:rsidP="00780FEC">
      <w:pPr>
        <w:jc w:val="both"/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E85238">
        <w:rPr>
          <w:rFonts w:ascii="Times New Roman" w:hAnsi="Times New Roman" w:cs="Times New Roman"/>
          <w:b/>
          <w:u w:val="single"/>
        </w:rPr>
        <w:t>Za vrijeme testiranja nije dopušteno: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Koristiti se bilo kakvom literaturom odnosno bilješkama, koristiti mobitel ili druga komunikacijska sredstva, napuštati prostoriju u kojoj se testiranje odvija i razgovarati sa s ostalim kandidatima.    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lastRenderedPageBreak/>
        <w:t>Ukoliko kandidat postupi suprotno pravilima testiranja bit će udaljen s testiranja, a njegov rezultat Povjerenstvo neće priznati niti ocijeniti.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Nakon obavljenog testiranja Povjerenstvo utvrđuje rezultat testiranja za svakog kandidata koji je pristupio testiranju. Kandidat koji je na pisanom testiranju ostvario manje od 60% ukupnih bodova ne može biti kandidat za zasnivanje radnog odnosa.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Pravo na pristup razgovoru s Povjerenstvom ostvaruje kandidat koji je na testu ostvario najmanje 60% bodova od ukupnog broja bodova Povjerenstva. Nakon provedenog pisanog testiranja Povjerenstvo utvrđuje rezultate testiranja i objavljuje popis kandidata koji će biti pozvani na razgovor (intervju). Kandidat  koji ne pristupi ili ne dođe na razgovor  ( intervju ) smatrati će se da je povukao prijavu na natječaj.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Kandidati pristupaju razgovoru prema ostvarenom ukupnom broju bodova. 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Svaki član Povjerenstva vrednuje rezultat razgovora (intervjua) bodovima od 0 do 10 bodova.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Smatra se da je kandidat zadovoljio na razgovoru (intervjuu)  ako je ostvario najmanje 60%  bodova od ukupnog broja bodova svih članova Povjerenstva.   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Nakon provedenog razgovora ( intervjua)  Povjerenstvo utvrđuje rang listu kandidata prema ukupnom broju bodova ostvarenih na testiranju i intervjuu, te se objavljuje na mrežnoj stranici Osnovne škole Milka Cepelića, Vuka  i dostavlja ravnatelju škole. 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</w:t>
      </w:r>
    </w:p>
    <w:p w:rsidR="00780FEC" w:rsidRPr="00E85238" w:rsidRDefault="00780FEC" w:rsidP="00780FEC">
      <w:pPr>
        <w:jc w:val="both"/>
      </w:pPr>
      <w:r w:rsidRPr="00E85238">
        <w:t xml:space="preserve">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t xml:space="preserve">                                                                                                                                </w:t>
      </w:r>
      <w:r w:rsidRPr="00E85238">
        <w:rPr>
          <w:rFonts w:ascii="Times New Roman" w:hAnsi="Times New Roman" w:cs="Times New Roman"/>
        </w:rPr>
        <w:t>Povjerenstvo za vrednovanje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kandidata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5E2B34" w:rsidRDefault="005E2B34"/>
    <w:sectPr w:rsidR="005E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F4"/>
    <w:rsid w:val="002342F4"/>
    <w:rsid w:val="005E2B34"/>
    <w:rsid w:val="007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7939"/>
  <w15:chartTrackingRefBased/>
  <w15:docId w15:val="{5BE66F0E-EC66-4250-9CDA-76BF2A04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F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2025-11-11T09:08:00Z</dcterms:created>
  <dcterms:modified xsi:type="dcterms:W3CDTF">2025-11-11T09:08:00Z</dcterms:modified>
</cp:coreProperties>
</file>